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08" w:rsidRPr="00F174C4" w:rsidRDefault="00F174C4" w:rsidP="00F174C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74C4">
        <w:rPr>
          <w:rFonts w:ascii="Times New Roman" w:hAnsi="Times New Roman" w:cs="Times New Roman"/>
          <w:b/>
          <w:sz w:val="28"/>
          <w:szCs w:val="28"/>
        </w:rPr>
        <w:t>8 лекция. Классификация способов вскрытия месторождений. Простые способы вскрытия. Требования к рациональному способу вскрытия.</w:t>
      </w:r>
    </w:p>
    <w:p w:rsidR="00F174C4" w:rsidRDefault="00F174C4" w:rsidP="00F17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6F7B" w:rsidRPr="00056F7B" w:rsidRDefault="00056F7B" w:rsidP="00056F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Широкое распространение получила классификация способов вскрытия по сочетанию основных выработок со вспомогательными. По этому признаку различают простые и комбинированные способы вскрытия.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простым относятся способы, при которых независимо от шага вскрытия выдача горной массы из любого горизонта на дневную поверхность </w:t>
      </w:r>
      <w:proofErr w:type="gramStart"/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 по</w:t>
      </w:r>
      <w:proofErr w:type="gramEnd"/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 вскрывающей выработке.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комбинированных способах вскрытие шахтного поля осуществляется проведением основных и вспомогательных вскрывающих выработок, по которым совершается ступенчатый подъём горной массы на дневную поверхность, например, скиповой и слепой вертикальный стволы, скиповой и слепой наклонный стволы и др.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разработке месторождений на очень большой глубине этот способ вскрытия является единственным.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Ниже приводится классификация способов вскрытия месторождений, предложенная академиком </w:t>
      </w:r>
      <w:r w:rsidRPr="00B9033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АН </w:t>
      </w:r>
      <w:proofErr w:type="spellStart"/>
      <w:r w:rsidRPr="00B9033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КазССР</w:t>
      </w:r>
      <w:proofErr w:type="spellEnd"/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профессором, доктором технических наук </w:t>
      </w:r>
      <w:proofErr w:type="spellStart"/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Байконуровым</w:t>
      </w:r>
      <w:proofErr w:type="spellEnd"/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 с некоторым дополнением.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</w:t>
      </w:r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Простые способы вскрытия: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Вскрытие штольней по месторождению, </w:t>
      </w:r>
      <w:proofErr w:type="spellStart"/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вкрест</w:t>
      </w:r>
      <w:proofErr w:type="spellEnd"/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простирание со стороны лежачего или висячего боков месторождения;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2. Вскрытие вертикальным шахтным стволом по месторождению; по лежачему или висячему боку бокам месторождения с этажными или групповыми квершлагами, пересекающими месторождение, а также по флангу месторождения;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Вскрытие наклонным шахтным стволом по месторождению; по лежачему или висячему бокам месторождения; пересекающим месторождение; по флангу месторождения; пройденным в плоскости зоны движения вмещающих пород. 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4. Вскрытие месторождения спиральной выработкой;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5. Вскрытие месторождения наклонным ломаным стволом;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Вскрытие месторождения каскадным способом. 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</w:t>
      </w:r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proofErr w:type="spellStart"/>
      <w:proofErr w:type="gramStart"/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</w:t>
      </w:r>
      <w:proofErr w:type="spellEnd"/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.</w:t>
      </w:r>
      <w:proofErr w:type="gramEnd"/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Комбинирован</w:t>
      </w:r>
      <w:bookmarkStart w:id="0" w:name="_GoBack"/>
      <w:bookmarkEnd w:id="0"/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ные способы вскрытия: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</w:t>
      </w:r>
      <w:r w:rsidRPr="00B9033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Вертикальный шахтный ствол с поверхности с переходом в вертикальный слепой ствол;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Вертикальный шахтный ствол с поверхности с переходом в наклонный слепой ствол;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Вертикальный шахтный ствол с поверхности с переходом в капитальные бремсберги и уклоны;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4. То же с квершлагом (только для свиты рудных тел);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5. То же с капитальным рудоспуском для верхних залежей (только для свиты наклонных рудных тел);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 Наклонный шахтный ствол с поверхности с переходом в наклонный слепой ствол;</w:t>
      </w:r>
    </w:p>
    <w:p w:rsidR="00B9033B" w:rsidRPr="00B9033B" w:rsidRDefault="00B9033B" w:rsidP="00B9033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33B">
        <w:rPr>
          <w:rFonts w:ascii="Times New Roman" w:eastAsia="Times New Roman" w:hAnsi="Times New Roman" w:cs="Times New Roman"/>
          <w:sz w:val="28"/>
          <w:szCs w:val="28"/>
          <w:lang w:eastAsia="ru-RU"/>
        </w:rPr>
        <w:t>7. Штольня с переходом в наклонный слепой ствол.</w:t>
      </w:r>
    </w:p>
    <w:p w:rsidR="00F174C4" w:rsidRPr="00B9033B" w:rsidRDefault="00F174C4" w:rsidP="00F17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74C4" w:rsidRPr="00B9033B" w:rsidRDefault="00F174C4" w:rsidP="00F17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74C4" w:rsidRPr="00B9033B" w:rsidRDefault="00F174C4" w:rsidP="00F17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174C4" w:rsidRPr="00B90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4C4"/>
    <w:rsid w:val="00056F7B"/>
    <w:rsid w:val="00B9033B"/>
    <w:rsid w:val="00E81108"/>
    <w:rsid w:val="00F1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A87AC"/>
  <w15:chartTrackingRefBased/>
  <w15:docId w15:val="{B79FF39F-9EBF-4DDA-8A43-64261F5F7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2019-04-21T16:32:00Z</dcterms:created>
  <dcterms:modified xsi:type="dcterms:W3CDTF">2019-04-22T06:22:00Z</dcterms:modified>
</cp:coreProperties>
</file>